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3ABD" w14:textId="78AB0A2B" w:rsidR="00A81023" w:rsidRDefault="00000000">
      <w:pPr>
        <w:pStyle w:val="Heading1"/>
      </w:pPr>
      <w:r>
        <w:t>Sickle Cell Foundation of Tennessee</w:t>
      </w:r>
      <w:r w:rsidR="006E54F4">
        <w:t xml:space="preserve"> Burial</w:t>
      </w:r>
      <w:r>
        <w:t xml:space="preserve"> Assistance Application</w:t>
      </w:r>
    </w:p>
    <w:p w14:paraId="07392F98" w14:textId="77777777" w:rsidR="00A81023" w:rsidRDefault="00000000">
      <w:pPr>
        <w:pStyle w:val="Heading2"/>
      </w:pPr>
      <w:r>
        <w:t>Applicant Information</w:t>
      </w:r>
    </w:p>
    <w:p w14:paraId="37E37FE9" w14:textId="77777777" w:rsidR="00A81023" w:rsidRDefault="00000000">
      <w:r>
        <w:t>First Name: ______________________________________________</w:t>
      </w:r>
    </w:p>
    <w:p w14:paraId="2DAECF22" w14:textId="77777777" w:rsidR="00A81023" w:rsidRDefault="00000000">
      <w:r>
        <w:t>Last Name: ______________________________________________</w:t>
      </w:r>
    </w:p>
    <w:p w14:paraId="264D1BC0" w14:textId="77777777" w:rsidR="00A81023" w:rsidRDefault="00000000">
      <w:r>
        <w:t>Address Line 1: ______________________________________________</w:t>
      </w:r>
    </w:p>
    <w:p w14:paraId="772E6AC4" w14:textId="77777777" w:rsidR="00A81023" w:rsidRDefault="00000000">
      <w:r>
        <w:t>Address Line 2: ______________________________________________</w:t>
      </w:r>
    </w:p>
    <w:p w14:paraId="4AC2CF1F" w14:textId="77777777" w:rsidR="00A81023" w:rsidRDefault="00000000">
      <w:r>
        <w:t>City: ______________________________________________</w:t>
      </w:r>
    </w:p>
    <w:p w14:paraId="2E90C416" w14:textId="77777777" w:rsidR="00A81023" w:rsidRDefault="00000000">
      <w:r>
        <w:t>State: ______________________________________________</w:t>
      </w:r>
    </w:p>
    <w:p w14:paraId="02BF4215" w14:textId="77777777" w:rsidR="00A81023" w:rsidRDefault="00000000">
      <w:r>
        <w:t>Zip Code: ______________________________________________</w:t>
      </w:r>
    </w:p>
    <w:p w14:paraId="7E56DB0B" w14:textId="77777777" w:rsidR="00A81023" w:rsidRDefault="00000000">
      <w:r>
        <w:t>Home Phone: ______________________________________________</w:t>
      </w:r>
    </w:p>
    <w:p w14:paraId="651E36C6" w14:textId="77777777" w:rsidR="00A81023" w:rsidRDefault="00000000">
      <w:r>
        <w:t>Cell Phone: ______________________________________________</w:t>
      </w:r>
    </w:p>
    <w:p w14:paraId="53282B8F" w14:textId="77777777" w:rsidR="00A81023" w:rsidRDefault="00000000">
      <w:r>
        <w:t>Email Address: ______________________________________________</w:t>
      </w:r>
    </w:p>
    <w:p w14:paraId="471C00CA" w14:textId="173D9FC0" w:rsidR="00A81023" w:rsidRDefault="006E54F4">
      <w:pPr>
        <w:pStyle w:val="Heading2"/>
      </w:pPr>
      <w:r>
        <w:t>Burial</w:t>
      </w:r>
      <w:r w:rsidR="00000000">
        <w:t xml:space="preserve"> Assistance Policy</w:t>
      </w:r>
    </w:p>
    <w:p w14:paraId="6C900685" w14:textId="77777777" w:rsidR="006E54F4" w:rsidRDefault="006E54F4" w:rsidP="006E54F4">
      <w:pPr>
        <w:pStyle w:val="ListBullet"/>
      </w:pPr>
      <w:r>
        <w:t>To be eligible for burial assistance, the adult and/or child client must have sickle cell disease and be a resident of Davidson County or Shelby County, Tennessee.</w:t>
      </w:r>
    </w:p>
    <w:p w14:paraId="6C570F67" w14:textId="77777777" w:rsidR="006E54F4" w:rsidRDefault="006E54F4" w:rsidP="006E54F4">
      <w:pPr>
        <w:pStyle w:val="ListBullet"/>
      </w:pPr>
      <w:r>
        <w:t>The sickle cell adult client/guardian must present a valid picture ID to receive the burial assistance.</w:t>
      </w:r>
    </w:p>
    <w:p w14:paraId="2753A768" w14:textId="77777777" w:rsidR="006E54F4" w:rsidRDefault="006E54F4" w:rsidP="006E54F4">
      <w:pPr>
        <w:pStyle w:val="ListBullet"/>
      </w:pPr>
      <w:r>
        <w:t>The sickle cell client consumer/child’s guardian must present the funeral home agreement.</w:t>
      </w:r>
    </w:p>
    <w:p w14:paraId="22E0B04E" w14:textId="77777777" w:rsidR="006E54F4" w:rsidRPr="006E54F4" w:rsidRDefault="006E54F4" w:rsidP="006E54F4">
      <w:pPr>
        <w:pStyle w:val="ListBullet"/>
      </w:pPr>
      <w:r w:rsidRPr="006E54F4">
        <w:t>Each client can receive a maximum of up to $500.00 per calendar year. Funds are distributed on a first come first serve basis. Funds will be distributed directly to the funeral home.</w:t>
      </w:r>
    </w:p>
    <w:p w14:paraId="500EF587" w14:textId="77777777" w:rsidR="006E54F4" w:rsidRDefault="006E54F4" w:rsidP="006E54F4">
      <w:pPr>
        <w:pStyle w:val="ListBullet"/>
      </w:pPr>
      <w:r w:rsidRPr="006E54F4">
        <w:t>These funds shall be used as the payer of last resort; therefore, clients must exhaust other community resources prior to receiving burial assistance through The Sickle Cell Foundation of Tennessee (SCFT). Proof shall be presented in the form of denial letters from those community agencies.</w:t>
      </w:r>
    </w:p>
    <w:p w14:paraId="038C43B9" w14:textId="77777777" w:rsidR="006E54F4" w:rsidRDefault="006E54F4" w:rsidP="006E54F4">
      <w:pPr>
        <w:pStyle w:val="ListBullet"/>
      </w:pPr>
      <w:r w:rsidRPr="006E54F4">
        <w:t>This assistance will be available until the funds are exhausted.</w:t>
      </w:r>
    </w:p>
    <w:p w14:paraId="747CCFD2" w14:textId="42745276" w:rsidR="006E54F4" w:rsidRPr="006E54F4" w:rsidRDefault="006E54F4" w:rsidP="006E54F4">
      <w:pPr>
        <w:pStyle w:val="ListBullet"/>
      </w:pPr>
      <w:r w:rsidRPr="006E54F4">
        <w:t>All parties must contact the office directly.</w:t>
      </w:r>
    </w:p>
    <w:p w14:paraId="48B1D64B" w14:textId="2786ABE2" w:rsidR="00A81023" w:rsidRDefault="00000000" w:rsidP="006E54F4">
      <w:pPr>
        <w:pStyle w:val="Heading2"/>
      </w:pPr>
      <w:r>
        <w:t>Required Documentation Checklist</w:t>
      </w:r>
    </w:p>
    <w:p w14:paraId="6976D562" w14:textId="4B2CBDFC" w:rsidR="00A81023" w:rsidRDefault="00000000">
      <w:r>
        <w:t xml:space="preserve">☐ </w:t>
      </w:r>
      <w:r w:rsidR="006E54F4">
        <w:t>Funeral Home Agreement</w:t>
      </w:r>
    </w:p>
    <w:p w14:paraId="01F6C0B7" w14:textId="19297116" w:rsidR="00A81023" w:rsidRDefault="00000000">
      <w:r>
        <w:t>☐ Driver License or Photo ID (if applicable)</w:t>
      </w:r>
    </w:p>
    <w:p w14:paraId="724BD5D7" w14:textId="77777777" w:rsidR="00A81023" w:rsidRDefault="00000000">
      <w:r>
        <w:lastRenderedPageBreak/>
        <w:t>☐ Additional Supporting Documentation</w:t>
      </w:r>
    </w:p>
    <w:p w14:paraId="62577D23" w14:textId="77777777" w:rsidR="00A81023" w:rsidRDefault="00000000">
      <w:pPr>
        <w:pStyle w:val="Heading2"/>
      </w:pPr>
      <w:r>
        <w:t>Attachments Included</w:t>
      </w:r>
    </w:p>
    <w:p w14:paraId="51688500" w14:textId="77777777" w:rsidR="00A81023" w:rsidRDefault="00000000">
      <w:r>
        <w:t>________________________________________________________</w:t>
      </w:r>
    </w:p>
    <w:p w14:paraId="31C3304F" w14:textId="77777777" w:rsidR="00A81023" w:rsidRDefault="00000000">
      <w:r>
        <w:t>________________________________________________________</w:t>
      </w:r>
    </w:p>
    <w:p w14:paraId="28212257" w14:textId="77777777" w:rsidR="00A81023" w:rsidRDefault="00000000">
      <w:pPr>
        <w:pStyle w:val="Heading2"/>
      </w:pPr>
      <w:r>
        <w:t>Referral Information</w:t>
      </w:r>
    </w:p>
    <w:p w14:paraId="1A2F1CB4" w14:textId="77777777" w:rsidR="00A81023" w:rsidRDefault="00000000">
      <w:r>
        <w:t>Referred By: ____________________________________________</w:t>
      </w:r>
    </w:p>
    <w:p w14:paraId="1C6CE89B" w14:textId="77777777" w:rsidR="00A81023" w:rsidRDefault="00000000">
      <w:pPr>
        <w:pStyle w:val="Heading2"/>
      </w:pPr>
      <w:r>
        <w:t>Applicant Certification</w:t>
      </w:r>
    </w:p>
    <w:p w14:paraId="1924332A" w14:textId="77777777" w:rsidR="00A81023" w:rsidRDefault="00000000">
      <w:r>
        <w:t>I understand the Transportation Assistance Policy and certify that the information provided is true and correct.</w:t>
      </w:r>
    </w:p>
    <w:p w14:paraId="1CCB9638" w14:textId="77777777" w:rsidR="00A81023" w:rsidRDefault="00000000">
      <w:r>
        <w:br/>
        <w:t>Applicant Signature: ____________________________________</w:t>
      </w:r>
    </w:p>
    <w:p w14:paraId="494EB284" w14:textId="77777777" w:rsidR="00A81023" w:rsidRDefault="00000000">
      <w:r>
        <w:t>Date: _________________________________________________</w:t>
      </w:r>
    </w:p>
    <w:sectPr w:rsidR="00A8102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88440152">
    <w:abstractNumId w:val="8"/>
  </w:num>
  <w:num w:numId="2" w16cid:durableId="254360296">
    <w:abstractNumId w:val="6"/>
  </w:num>
  <w:num w:numId="3" w16cid:durableId="924653838">
    <w:abstractNumId w:val="5"/>
  </w:num>
  <w:num w:numId="4" w16cid:durableId="1716126490">
    <w:abstractNumId w:val="4"/>
  </w:num>
  <w:num w:numId="5" w16cid:durableId="2054768327">
    <w:abstractNumId w:val="7"/>
  </w:num>
  <w:num w:numId="6" w16cid:durableId="1283997285">
    <w:abstractNumId w:val="3"/>
  </w:num>
  <w:num w:numId="7" w16cid:durableId="1174495501">
    <w:abstractNumId w:val="2"/>
  </w:num>
  <w:num w:numId="8" w16cid:durableId="1063481010">
    <w:abstractNumId w:val="1"/>
  </w:num>
  <w:num w:numId="9" w16cid:durableId="140857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522E0"/>
    <w:rsid w:val="00664C11"/>
    <w:rsid w:val="006E54F4"/>
    <w:rsid w:val="00A8102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A65378"/>
  <w14:defaultImageDpi w14:val="300"/>
  <w15:docId w15:val="{CF280367-5759-4038-977E-B2D8B7C5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Andrea M. Morgan</cp:lastModifiedBy>
  <cp:revision>3</cp:revision>
  <dcterms:created xsi:type="dcterms:W3CDTF">2026-06-09T17:59:00Z</dcterms:created>
  <dcterms:modified xsi:type="dcterms:W3CDTF">2026-06-09T18:05:00Z</dcterms:modified>
  <cp:category/>
</cp:coreProperties>
</file>